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47" w:rsidRDefault="004E0300" w:rsidP="004E0300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 решением областной трехсторонней комисси</w:t>
      </w:r>
      <w:r w:rsidR="00B733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 </w:t>
      </w:r>
    </w:p>
    <w:p w:rsidR="004E0300" w:rsidRDefault="004E0300" w:rsidP="004E0300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</w:t>
      </w:r>
      <w:r w:rsidR="00B733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от ____</w:t>
      </w:r>
      <w:r w:rsidR="00B73347">
        <w:rPr>
          <w:rFonts w:ascii="Times New Roman" w:hAnsi="Times New Roman" w:cs="Times New Roman"/>
          <w:sz w:val="28"/>
          <w:szCs w:val="28"/>
        </w:rPr>
        <w:t>_________________</w:t>
      </w:r>
    </w:p>
    <w:p w:rsidR="00B73347" w:rsidRDefault="00B73347" w:rsidP="004E0300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73347" w:rsidRDefault="0045184B" w:rsidP="00B73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46FBA">
        <w:rPr>
          <w:rFonts w:ascii="Times New Roman" w:hAnsi="Times New Roman" w:cs="Times New Roman"/>
          <w:sz w:val="28"/>
          <w:szCs w:val="28"/>
        </w:rPr>
        <w:t>о проведении областного</w:t>
      </w:r>
    </w:p>
    <w:p w:rsidR="00721C63" w:rsidRPr="0045184B" w:rsidRDefault="0045184B" w:rsidP="00B73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конкурс</w:t>
      </w:r>
      <w:r w:rsidR="00346FBA">
        <w:rPr>
          <w:rFonts w:ascii="Times New Roman" w:hAnsi="Times New Roman" w:cs="Times New Roman"/>
          <w:sz w:val="28"/>
          <w:szCs w:val="28"/>
        </w:rPr>
        <w:t>а</w:t>
      </w:r>
      <w:r w:rsidRPr="0045184B">
        <w:rPr>
          <w:rFonts w:ascii="Times New Roman" w:hAnsi="Times New Roman" w:cs="Times New Roman"/>
          <w:sz w:val="28"/>
          <w:szCs w:val="28"/>
        </w:rPr>
        <w:t xml:space="preserve"> «Лучший коллективный договор»</w:t>
      </w:r>
    </w:p>
    <w:p w:rsidR="0045184B" w:rsidRPr="0045184B" w:rsidRDefault="0045184B" w:rsidP="00451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84B" w:rsidRDefault="0045184B" w:rsidP="00B733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184B" w:rsidRPr="0045184B" w:rsidRDefault="0045184B" w:rsidP="00B73347">
      <w:pPr>
        <w:pStyle w:val="a3"/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</w:rPr>
      </w:pPr>
    </w:p>
    <w:p w:rsidR="0045184B" w:rsidRDefault="0045184B" w:rsidP="00B7334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346FBA">
        <w:rPr>
          <w:rFonts w:ascii="Times New Roman" w:hAnsi="Times New Roman" w:cs="Times New Roman"/>
          <w:sz w:val="28"/>
          <w:szCs w:val="28"/>
        </w:rPr>
        <w:t xml:space="preserve">проведении областного </w:t>
      </w:r>
      <w:r w:rsidRPr="0045184B">
        <w:rPr>
          <w:rFonts w:ascii="Times New Roman" w:hAnsi="Times New Roman" w:cs="Times New Roman"/>
          <w:sz w:val="28"/>
          <w:szCs w:val="28"/>
        </w:rPr>
        <w:t>конкурс</w:t>
      </w:r>
      <w:r w:rsidR="00346FBA">
        <w:rPr>
          <w:rFonts w:ascii="Times New Roman" w:hAnsi="Times New Roman" w:cs="Times New Roman"/>
          <w:sz w:val="28"/>
          <w:szCs w:val="28"/>
        </w:rPr>
        <w:t>а</w:t>
      </w:r>
      <w:r w:rsidRPr="0045184B">
        <w:rPr>
          <w:rFonts w:ascii="Times New Roman" w:hAnsi="Times New Roman" w:cs="Times New Roman"/>
          <w:sz w:val="28"/>
          <w:szCs w:val="28"/>
        </w:rPr>
        <w:t xml:space="preserve"> «Лучший коллективный договор» (далее – Конкурс) определяет порядок организации, условия подготовки и проведения Конкурса.</w:t>
      </w:r>
    </w:p>
    <w:p w:rsidR="0045184B" w:rsidRPr="0045184B" w:rsidRDefault="0045184B" w:rsidP="00B7334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Конкурс проводится по двум номинация</w:t>
      </w:r>
      <w:r w:rsidR="0079214A">
        <w:rPr>
          <w:rFonts w:ascii="Times New Roman" w:hAnsi="Times New Roman" w:cs="Times New Roman"/>
          <w:sz w:val="28"/>
          <w:szCs w:val="28"/>
        </w:rPr>
        <w:t>м</w:t>
      </w:r>
      <w:r w:rsidRPr="0045184B">
        <w:rPr>
          <w:rFonts w:ascii="Times New Roman" w:hAnsi="Times New Roman" w:cs="Times New Roman"/>
          <w:sz w:val="28"/>
          <w:szCs w:val="28"/>
        </w:rPr>
        <w:t>:</w:t>
      </w:r>
    </w:p>
    <w:p w:rsidR="0045184B" w:rsidRPr="0045184B" w:rsidRDefault="0045184B" w:rsidP="00B73347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организации внебюджетной</w:t>
      </w:r>
      <w:r w:rsidR="00B170F7">
        <w:rPr>
          <w:rFonts w:ascii="Times New Roman" w:hAnsi="Times New Roman" w:cs="Times New Roman"/>
          <w:sz w:val="28"/>
          <w:szCs w:val="28"/>
        </w:rPr>
        <w:t xml:space="preserve"> </w:t>
      </w:r>
      <w:r w:rsidRPr="0045184B">
        <w:rPr>
          <w:rFonts w:ascii="Times New Roman" w:hAnsi="Times New Roman" w:cs="Times New Roman"/>
          <w:sz w:val="28"/>
          <w:szCs w:val="28"/>
        </w:rPr>
        <w:t>сферы;</w:t>
      </w:r>
    </w:p>
    <w:p w:rsidR="0045184B" w:rsidRPr="0045184B" w:rsidRDefault="0045184B" w:rsidP="00B73347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организации бюджетной сферы.</w:t>
      </w:r>
    </w:p>
    <w:p w:rsidR="00B73347" w:rsidRDefault="00B73347" w:rsidP="00B73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84B" w:rsidRPr="00B73347" w:rsidRDefault="0045184B" w:rsidP="00B733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47">
        <w:rPr>
          <w:rFonts w:ascii="Times New Roman" w:hAnsi="Times New Roman" w:cs="Times New Roman"/>
          <w:sz w:val="28"/>
          <w:szCs w:val="28"/>
        </w:rPr>
        <w:t>Цели и задачи Конкур</w:t>
      </w:r>
      <w:r w:rsidR="00016206">
        <w:rPr>
          <w:rFonts w:ascii="Times New Roman" w:hAnsi="Times New Roman" w:cs="Times New Roman"/>
          <w:sz w:val="28"/>
          <w:szCs w:val="28"/>
        </w:rPr>
        <w:t>с</w:t>
      </w:r>
      <w:r w:rsidRPr="00B73347">
        <w:rPr>
          <w:rFonts w:ascii="Times New Roman" w:hAnsi="Times New Roman" w:cs="Times New Roman"/>
          <w:sz w:val="28"/>
          <w:szCs w:val="28"/>
        </w:rPr>
        <w:t>а</w:t>
      </w:r>
    </w:p>
    <w:p w:rsidR="00B73347" w:rsidRPr="00B73347" w:rsidRDefault="00B73347" w:rsidP="0079214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45184B" w:rsidRPr="0045184B" w:rsidRDefault="0045184B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Цель Конкурса – развитие коллективно-договорного регулирования социально-трудовых отношений, обеспечивающих согласование интересов работников и работодателей и стимулирующих мотивацию социального партнерства.</w:t>
      </w:r>
    </w:p>
    <w:p w:rsidR="0045184B" w:rsidRPr="0045184B" w:rsidRDefault="0079214A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5184B" w:rsidRPr="004518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ач</w:t>
      </w:r>
      <w:r w:rsidR="0045184B" w:rsidRPr="0045184B">
        <w:rPr>
          <w:rFonts w:ascii="Times New Roman" w:hAnsi="Times New Roman" w:cs="Times New Roman"/>
          <w:sz w:val="28"/>
          <w:szCs w:val="28"/>
        </w:rPr>
        <w:t>и Конкурса: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утверждение института социального партнерства как ценности и способа выстраивания взаимовыгодных отношений работодателя и работника;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повышение престижа коллективного договора – правового акта, регулирующего социально-трудовые отношения между работниками и работодателем;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расширение сферы заинтересованных субъектов в организации партнёрских отношений, вовлечение в процесс коллективно-договорного регулирования социально-трудовых отношений работников и работодателей организаций всех форм собственности, действующих на территории Сахалинской области;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стимулирование создания достойных условий трудовой деятельности: оплаты, охраны труда работников, предоставлени</w:t>
      </w:r>
      <w:r w:rsidR="00293C41">
        <w:rPr>
          <w:rFonts w:ascii="Times New Roman" w:hAnsi="Times New Roman" w:cs="Times New Roman"/>
          <w:sz w:val="28"/>
          <w:szCs w:val="28"/>
        </w:rPr>
        <w:t>я</w:t>
      </w:r>
      <w:r w:rsidRPr="0045184B">
        <w:rPr>
          <w:rFonts w:ascii="Times New Roman" w:hAnsi="Times New Roman" w:cs="Times New Roman"/>
          <w:sz w:val="28"/>
          <w:szCs w:val="28"/>
        </w:rPr>
        <w:t xml:space="preserve"> дополнительных социальных гарантий сверх установленных законодательством;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поощрение лучших образцов совместной работы профсоюзных организаций и работодателей по реализации социально-трудовых прав работников, повышению производительности труда, профессиональному развитию персонала.</w:t>
      </w:r>
    </w:p>
    <w:p w:rsid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84B" w:rsidRDefault="0045184B" w:rsidP="00B733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lastRenderedPageBreak/>
        <w:t>Участники Конкурса</w:t>
      </w:r>
    </w:p>
    <w:p w:rsidR="00B170F7" w:rsidRPr="0045184B" w:rsidRDefault="00B170F7" w:rsidP="00B73347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E5591D" w:rsidRPr="00E5591D" w:rsidRDefault="00E5591D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1D">
        <w:rPr>
          <w:rFonts w:ascii="Times New Roman" w:hAnsi="Times New Roman" w:cs="Times New Roman"/>
          <w:sz w:val="28"/>
          <w:szCs w:val="28"/>
        </w:rPr>
        <w:t>В конкурсе могут принимать участие организации независимо от организационно-правовых форм и форм собственности, осуществляющие свою деятельность на территории Сахалинской области.</w:t>
      </w:r>
    </w:p>
    <w:p w:rsidR="0045184B" w:rsidRPr="0045184B" w:rsidRDefault="0045184B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45184B">
        <w:rPr>
          <w:rFonts w:ascii="Times New Roman" w:hAnsi="Times New Roman" w:cs="Times New Roman"/>
          <w:sz w:val="28"/>
          <w:szCs w:val="28"/>
        </w:rPr>
        <w:t>онкурсе не могут принимать участие организации, коллективный договор которых:</w:t>
      </w:r>
    </w:p>
    <w:p w:rsidR="0045184B" w:rsidRPr="0045184B" w:rsidRDefault="0045184B" w:rsidP="00B733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- не зарегистрирован в </w:t>
      </w:r>
      <w:r w:rsidR="0079214A" w:rsidRPr="0045184B">
        <w:rPr>
          <w:rFonts w:ascii="Times New Roman" w:hAnsi="Times New Roman" w:cs="Times New Roman"/>
          <w:sz w:val="28"/>
          <w:szCs w:val="28"/>
        </w:rPr>
        <w:t>порядке</w:t>
      </w:r>
      <w:r w:rsidR="0079214A">
        <w:rPr>
          <w:rFonts w:ascii="Times New Roman" w:hAnsi="Times New Roman" w:cs="Times New Roman"/>
          <w:sz w:val="28"/>
          <w:szCs w:val="28"/>
        </w:rPr>
        <w:t>,</w:t>
      </w:r>
      <w:r w:rsidR="0079214A" w:rsidRPr="0045184B">
        <w:rPr>
          <w:rFonts w:ascii="Times New Roman" w:hAnsi="Times New Roman" w:cs="Times New Roman"/>
          <w:sz w:val="28"/>
          <w:szCs w:val="28"/>
        </w:rPr>
        <w:t xml:space="preserve"> </w:t>
      </w:r>
      <w:r w:rsidRPr="0045184B">
        <w:rPr>
          <w:rFonts w:ascii="Times New Roman" w:hAnsi="Times New Roman" w:cs="Times New Roman"/>
          <w:sz w:val="28"/>
          <w:szCs w:val="28"/>
        </w:rPr>
        <w:t>установленном законодательств</w:t>
      </w:r>
      <w:r w:rsidR="0079214A">
        <w:rPr>
          <w:rFonts w:ascii="Times New Roman" w:hAnsi="Times New Roman" w:cs="Times New Roman"/>
          <w:sz w:val="28"/>
          <w:szCs w:val="28"/>
        </w:rPr>
        <w:t>ом</w:t>
      </w:r>
      <w:r w:rsidRPr="0045184B">
        <w:rPr>
          <w:rFonts w:ascii="Times New Roman" w:hAnsi="Times New Roman" w:cs="Times New Roman"/>
          <w:sz w:val="28"/>
          <w:szCs w:val="28"/>
        </w:rPr>
        <w:t>;</w:t>
      </w:r>
    </w:p>
    <w:p w:rsidR="0045184B" w:rsidRPr="0045184B" w:rsidRDefault="0045184B" w:rsidP="00B733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- </w:t>
      </w:r>
      <w:r w:rsidR="00DC0620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DC0620" w:rsidRPr="0045184B">
        <w:rPr>
          <w:rFonts w:ascii="Times New Roman" w:hAnsi="Times New Roman" w:cs="Times New Roman"/>
          <w:sz w:val="28"/>
          <w:szCs w:val="28"/>
        </w:rPr>
        <w:t>в порядке</w:t>
      </w:r>
      <w:r w:rsidR="00DC0620">
        <w:rPr>
          <w:rFonts w:ascii="Times New Roman" w:hAnsi="Times New Roman" w:cs="Times New Roman"/>
          <w:sz w:val="28"/>
          <w:szCs w:val="28"/>
        </w:rPr>
        <w:t>,</w:t>
      </w:r>
      <w:r w:rsidR="00DC0620" w:rsidRPr="0045184B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</w:t>
      </w:r>
      <w:r w:rsidR="00DC0620">
        <w:rPr>
          <w:rFonts w:ascii="Times New Roman" w:hAnsi="Times New Roman" w:cs="Times New Roman"/>
          <w:sz w:val="28"/>
          <w:szCs w:val="28"/>
        </w:rPr>
        <w:t>ом</w:t>
      </w:r>
      <w:r w:rsidR="00DC0620" w:rsidRPr="0045184B">
        <w:rPr>
          <w:rFonts w:ascii="Times New Roman" w:hAnsi="Times New Roman" w:cs="Times New Roman"/>
          <w:sz w:val="28"/>
          <w:szCs w:val="28"/>
        </w:rPr>
        <w:t xml:space="preserve"> </w:t>
      </w:r>
      <w:r w:rsidR="00DC0620">
        <w:rPr>
          <w:rFonts w:ascii="Times New Roman" w:hAnsi="Times New Roman" w:cs="Times New Roman"/>
          <w:sz w:val="28"/>
          <w:szCs w:val="28"/>
        </w:rPr>
        <w:t xml:space="preserve">с </w:t>
      </w:r>
      <w:r w:rsidRPr="0045184B">
        <w:rPr>
          <w:rFonts w:ascii="Times New Roman" w:hAnsi="Times New Roman" w:cs="Times New Roman"/>
          <w:sz w:val="28"/>
          <w:szCs w:val="28"/>
        </w:rPr>
        <w:t>условия</w:t>
      </w:r>
      <w:r w:rsidR="00DC0620">
        <w:rPr>
          <w:rFonts w:ascii="Times New Roman" w:hAnsi="Times New Roman" w:cs="Times New Roman"/>
          <w:sz w:val="28"/>
          <w:szCs w:val="28"/>
        </w:rPr>
        <w:t>ми</w:t>
      </w:r>
      <w:r w:rsidRPr="0045184B">
        <w:rPr>
          <w:rFonts w:ascii="Times New Roman" w:hAnsi="Times New Roman" w:cs="Times New Roman"/>
          <w:sz w:val="28"/>
          <w:szCs w:val="28"/>
        </w:rPr>
        <w:t>, ухудшающи</w:t>
      </w:r>
      <w:r w:rsidR="00DC0620">
        <w:rPr>
          <w:rFonts w:ascii="Times New Roman" w:hAnsi="Times New Roman" w:cs="Times New Roman"/>
          <w:sz w:val="28"/>
          <w:szCs w:val="28"/>
        </w:rPr>
        <w:t>ми</w:t>
      </w:r>
      <w:r w:rsidRPr="0045184B">
        <w:rPr>
          <w:rFonts w:ascii="Times New Roman" w:hAnsi="Times New Roman" w:cs="Times New Roman"/>
          <w:sz w:val="28"/>
          <w:szCs w:val="28"/>
        </w:rPr>
        <w:t xml:space="preserve"> положение работников по сравнению с трудовым законодательством и иными нормативными правовыми актами, содержащими нормы трудового права, которые не устранены на день подачи заявки на участие в Конкурсе.</w:t>
      </w:r>
    </w:p>
    <w:p w:rsidR="0045184B" w:rsidRPr="0045184B" w:rsidRDefault="0045184B" w:rsidP="00B733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4B" w:rsidRPr="0045184B" w:rsidRDefault="0045184B" w:rsidP="00B733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Организация подготовки и проведения Конкурса</w:t>
      </w:r>
    </w:p>
    <w:p w:rsidR="0045184B" w:rsidRPr="0045184B" w:rsidRDefault="0045184B" w:rsidP="00B733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184B" w:rsidRPr="0045184B" w:rsidRDefault="0045184B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 xml:space="preserve">Руководство работой по проведению Конкурса возлагается на комиссию, состав которой формируется из представителей агентства по труду и занятости населения Сахалинской области, Сахалинского областного союза организаций профсоюзов </w:t>
      </w:r>
      <w:r w:rsidR="0079214A">
        <w:rPr>
          <w:rFonts w:ascii="Times New Roman" w:hAnsi="Times New Roman" w:cs="Times New Roman"/>
          <w:sz w:val="28"/>
          <w:szCs w:val="28"/>
        </w:rPr>
        <w:t>(далее - Комиссия)</w:t>
      </w:r>
      <w:r w:rsidR="00346FBA">
        <w:rPr>
          <w:rFonts w:ascii="Times New Roman" w:hAnsi="Times New Roman" w:cs="Times New Roman"/>
          <w:sz w:val="28"/>
          <w:szCs w:val="28"/>
        </w:rPr>
        <w:t>. Состав Комиссии</w:t>
      </w:r>
      <w:r w:rsidRPr="0045184B">
        <w:rPr>
          <w:rFonts w:ascii="Times New Roman" w:hAnsi="Times New Roman" w:cs="Times New Roman"/>
          <w:sz w:val="28"/>
          <w:szCs w:val="28"/>
        </w:rPr>
        <w:t xml:space="preserve"> утверждается решением областной трехсторонней комисси</w:t>
      </w:r>
      <w:r w:rsidR="00346FBA">
        <w:rPr>
          <w:rFonts w:ascii="Times New Roman" w:hAnsi="Times New Roman" w:cs="Times New Roman"/>
          <w:sz w:val="28"/>
          <w:szCs w:val="28"/>
        </w:rPr>
        <w:t>и</w:t>
      </w:r>
      <w:r w:rsidRPr="0045184B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отношений.</w:t>
      </w:r>
    </w:p>
    <w:p w:rsidR="00293C41" w:rsidRDefault="00293C41" w:rsidP="00C073A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1">
        <w:rPr>
          <w:rFonts w:ascii="Times New Roman" w:hAnsi="Times New Roman" w:cs="Times New Roman"/>
          <w:sz w:val="28"/>
          <w:szCs w:val="28"/>
        </w:rPr>
        <w:t xml:space="preserve">Сроки проведения Конкурса утверждаются </w:t>
      </w:r>
      <w:r w:rsidRPr="0045184B">
        <w:rPr>
          <w:rFonts w:ascii="Times New Roman" w:hAnsi="Times New Roman" w:cs="Times New Roman"/>
          <w:sz w:val="28"/>
          <w:szCs w:val="28"/>
        </w:rPr>
        <w:t>решением областной трехсторонней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184B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4B" w:rsidRPr="00293C41" w:rsidRDefault="0045184B" w:rsidP="00C073A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1">
        <w:rPr>
          <w:rFonts w:ascii="Times New Roman" w:hAnsi="Times New Roman" w:cs="Times New Roman"/>
          <w:sz w:val="28"/>
          <w:szCs w:val="28"/>
        </w:rPr>
        <w:t>К заявкам на участие в Конкурсе (Приложение № 1) должны быть приложены: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45184B" w:rsidRPr="0045184B" w:rsidRDefault="0045184B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- справка о выполнении коллективно</w:t>
      </w:r>
      <w:r w:rsidR="0079214A">
        <w:rPr>
          <w:rFonts w:ascii="Times New Roman" w:hAnsi="Times New Roman" w:cs="Times New Roman"/>
          <w:sz w:val="28"/>
          <w:szCs w:val="28"/>
        </w:rPr>
        <w:t xml:space="preserve">го договора за предшествующий год до подачи заявления об участии в Конкурсе (в свободной форме с подписями </w:t>
      </w:r>
      <w:r w:rsidRPr="0045184B">
        <w:rPr>
          <w:rFonts w:ascii="Times New Roman" w:hAnsi="Times New Roman" w:cs="Times New Roman"/>
          <w:sz w:val="28"/>
          <w:szCs w:val="28"/>
        </w:rPr>
        <w:t>сторон коллективного договора)</w:t>
      </w:r>
      <w:r w:rsidR="00346FBA">
        <w:rPr>
          <w:rFonts w:ascii="Times New Roman" w:hAnsi="Times New Roman" w:cs="Times New Roman"/>
          <w:sz w:val="28"/>
          <w:szCs w:val="28"/>
        </w:rPr>
        <w:t>.</w:t>
      </w:r>
    </w:p>
    <w:p w:rsidR="00E5591D" w:rsidRDefault="0045184B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4B">
        <w:rPr>
          <w:rFonts w:ascii="Times New Roman" w:hAnsi="Times New Roman" w:cs="Times New Roman"/>
          <w:sz w:val="28"/>
          <w:szCs w:val="28"/>
        </w:rPr>
        <w:t>Комиссия дает экспертное заключение по каждому участнику Конкурса               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победителя Конкурса</w:t>
      </w:r>
      <w:r w:rsidR="00B170F7">
        <w:rPr>
          <w:rFonts w:ascii="Times New Roman" w:hAnsi="Times New Roman" w:cs="Times New Roman"/>
          <w:sz w:val="28"/>
          <w:szCs w:val="28"/>
        </w:rPr>
        <w:t xml:space="preserve"> на основании бальной системы открытым голосованием.</w:t>
      </w:r>
    </w:p>
    <w:p w:rsidR="00E5591D" w:rsidRDefault="00C83055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1D">
        <w:rPr>
          <w:rFonts w:ascii="Times New Roman" w:hAnsi="Times New Roman" w:cs="Times New Roman"/>
          <w:sz w:val="28"/>
          <w:szCs w:val="28"/>
        </w:rPr>
        <w:t>Победителями признаются организации, набравшие наибольшее количество баллов.</w:t>
      </w:r>
      <w:r w:rsidR="00E5591D" w:rsidRPr="00E5591D">
        <w:rPr>
          <w:sz w:val="28"/>
          <w:szCs w:val="28"/>
          <w:lang w:eastAsia="ru-RU"/>
        </w:rPr>
        <w:t xml:space="preserve"> </w:t>
      </w:r>
      <w:r w:rsidR="00E5591D" w:rsidRPr="00E5591D">
        <w:rPr>
          <w:rFonts w:ascii="Times New Roman" w:hAnsi="Times New Roman" w:cs="Times New Roman"/>
          <w:sz w:val="28"/>
          <w:szCs w:val="28"/>
        </w:rPr>
        <w:t>В случае равенства набранных баллов преимущество отдается участнику конкурса, подавшему заявку ранее.</w:t>
      </w:r>
    </w:p>
    <w:p w:rsidR="0079214A" w:rsidRPr="00E5591D" w:rsidRDefault="0079214A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утверждаются протоколом Комиссии.</w:t>
      </w:r>
    </w:p>
    <w:p w:rsidR="00C83055" w:rsidRDefault="00C83055" w:rsidP="00B733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55" w:rsidRPr="007B4E7B" w:rsidRDefault="00C83055" w:rsidP="00B733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E7B">
        <w:rPr>
          <w:rFonts w:ascii="Times New Roman" w:hAnsi="Times New Roman" w:cs="Times New Roman"/>
          <w:sz w:val="28"/>
          <w:szCs w:val="28"/>
        </w:rPr>
        <w:t>Критерии оценки коллективного договора</w:t>
      </w:r>
    </w:p>
    <w:p w:rsidR="00C83055" w:rsidRDefault="00C83055" w:rsidP="00B73347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C83055" w:rsidRDefault="00C83055" w:rsidP="00B7334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договор оценивается Комиссией на соответствие его содержания </w:t>
      </w:r>
      <w:r w:rsidR="00293C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рудовому </w:t>
      </w:r>
      <w:r w:rsidR="00346FBA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, Соглашению между Правительством Сахалинской области, Сахалинским областным союзом организаций профсоюзов и объединением работодателей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Сахалинской области на 2024-2026 годы (далее – Областное соглашение).</w:t>
      </w:r>
    </w:p>
    <w:p w:rsidR="00C83055" w:rsidRDefault="00C83055" w:rsidP="00B73347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оценки:</w:t>
      </w:r>
    </w:p>
    <w:p w:rsidR="00B73347" w:rsidRDefault="00B73347" w:rsidP="00B73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8081"/>
        <w:gridCol w:w="1093"/>
      </w:tblGrid>
      <w:tr w:rsidR="007B4E7B" w:rsidRPr="0045184B" w:rsidTr="007B4E7B">
        <w:tc>
          <w:tcPr>
            <w:tcW w:w="567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1" w:type="dxa"/>
          </w:tcPr>
          <w:p w:rsidR="007B4E7B" w:rsidRPr="0045184B" w:rsidRDefault="007B4E7B" w:rsidP="00C8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положения: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1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не содержит ссылок на утратившие силу нормативные правовые акты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92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1" w:type="dxa"/>
          </w:tcPr>
          <w:p w:rsidR="007B4E7B" w:rsidRPr="0045184B" w:rsidRDefault="007B4E7B" w:rsidP="0092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Коллективным договором определен срок его действия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016206" w:rsidP="002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7B4E7B" w:rsidRPr="0045184B" w:rsidRDefault="007B4E7B" w:rsidP="0079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коллективном договоре четко определен порядок взаимодействия между работодателем и представительным органо</w:t>
            </w:r>
            <w:r w:rsidR="007921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01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7B4E7B" w:rsidRDefault="00B73347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B4E7B">
              <w:rPr>
                <w:rFonts w:ascii="Times New Roman" w:hAnsi="Times New Roman" w:cs="Times New Roman"/>
                <w:sz w:val="24"/>
                <w:szCs w:val="24"/>
              </w:rPr>
              <w:t>коллективного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 течение</w:t>
            </w:r>
            <w:r w:rsidR="007B4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E7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лет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  <w:p w:rsidR="007B4E7B" w:rsidRPr="0045184B" w:rsidRDefault="007B4E7B" w:rsidP="00B7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093" w:type="dxa"/>
          </w:tcPr>
          <w:p w:rsidR="007B4E7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7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2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</w:tcPr>
          <w:p w:rsidR="007B4E7B" w:rsidRPr="0045184B" w:rsidRDefault="007B4E7B" w:rsidP="002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 работодателей не реже одного раза в год перед работник</w:t>
            </w:r>
            <w:r w:rsidR="00293C4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финансово-хозяйственной деятельности организации</w:t>
            </w:r>
          </w:p>
        </w:tc>
        <w:tc>
          <w:tcPr>
            <w:tcW w:w="1093" w:type="dxa"/>
          </w:tcPr>
          <w:p w:rsidR="007B4E7B" w:rsidRPr="0045184B" w:rsidRDefault="007B4E7B" w:rsidP="001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труда: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Коллективным договором установлены сроки выплаты заработной платы 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коллективном договоре указан локальный нормативный акт, в соответствии с которым производится начисление заработной платы работникам 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7B4E7B" w:rsidRPr="0045184B" w:rsidRDefault="007B4E7B" w:rsidP="007B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работникам дополнительных сверх установленных законодательством льгот, гарантий, компенсаций, в том числе: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отпусков без сохранения заработной платы, категориям работников, не предусмотренным Трудовым кодексом РФ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культурно-массовой и спортивно-оздоровительной работы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работникам, имеющим детей, свободного времени для сопровождения их на мероприятия в образовательные  учреждения и учреждения здравоохранения 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81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льготы, гарантии и компенсации, не предусмотренные трудовым законодательством (преимущественное право при сокращении и т.д.)</w:t>
            </w:r>
          </w:p>
        </w:tc>
        <w:tc>
          <w:tcPr>
            <w:tcW w:w="1093" w:type="dxa"/>
          </w:tcPr>
          <w:p w:rsidR="007B4E7B" w:rsidRPr="0045184B" w:rsidRDefault="0079214A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7B4E7B" w:rsidRPr="0045184B" w:rsidRDefault="00B73347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Стороной коллективного договора является профсоюзная организация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</w:tcPr>
          <w:p w:rsidR="007B4E7B" w:rsidRPr="0045184B" w:rsidRDefault="007B4E7B" w:rsidP="007B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коллективном договоре порядка наставничества и (или) условий для адаптации и закрепления молодых специалистов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7B" w:rsidRPr="0045184B" w:rsidTr="007B4E7B">
        <w:tc>
          <w:tcPr>
            <w:tcW w:w="567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7B4E7B" w:rsidRPr="0045184B" w:rsidRDefault="007B4E7B" w:rsidP="0079214A">
            <w:pPr>
              <w:pStyle w:val="a4"/>
              <w:spacing w:before="0" w:beforeAutospacing="0" w:after="0" w:afterAutospacing="0" w:line="288" w:lineRule="atLeast"/>
              <w:jc w:val="both"/>
            </w:pPr>
            <w:r>
              <w:t>Внедр</w:t>
            </w:r>
            <w:r w:rsidR="0079214A">
              <w:t>ение</w:t>
            </w:r>
            <w:r>
              <w:t xml:space="preserve"> корпоративных программ по укреплению здоровья работников </w:t>
            </w:r>
          </w:p>
        </w:tc>
        <w:tc>
          <w:tcPr>
            <w:tcW w:w="1093" w:type="dxa"/>
          </w:tcPr>
          <w:p w:rsidR="007B4E7B" w:rsidRPr="0045184B" w:rsidRDefault="007B4E7B" w:rsidP="007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4E7B" w:rsidRDefault="007B4E7B" w:rsidP="007B4E7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5184B" w:rsidRDefault="0045184B" w:rsidP="00B170F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7B4E7B" w:rsidRDefault="007B4E7B" w:rsidP="007B4E7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45184B" w:rsidRDefault="0045184B" w:rsidP="0045184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победителей Конкурса в каждой номинации предусматриваются три призовых места.</w:t>
      </w:r>
    </w:p>
    <w:p w:rsidR="0045184B" w:rsidRDefault="0045184B" w:rsidP="0045184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</w:t>
      </w:r>
      <w:r w:rsidR="0041430D">
        <w:rPr>
          <w:rFonts w:ascii="Times New Roman" w:hAnsi="Times New Roman" w:cs="Times New Roman"/>
          <w:sz w:val="28"/>
          <w:szCs w:val="28"/>
        </w:rPr>
        <w:t xml:space="preserve"> памятным </w:t>
      </w:r>
      <w:r w:rsidR="00E5591D">
        <w:rPr>
          <w:rFonts w:ascii="Times New Roman" w:hAnsi="Times New Roman" w:cs="Times New Roman"/>
          <w:sz w:val="28"/>
          <w:szCs w:val="28"/>
        </w:rPr>
        <w:t>дипломом</w:t>
      </w:r>
      <w:r w:rsidR="0041430D">
        <w:rPr>
          <w:rFonts w:ascii="Times New Roman" w:hAnsi="Times New Roman" w:cs="Times New Roman"/>
          <w:sz w:val="28"/>
          <w:szCs w:val="28"/>
        </w:rPr>
        <w:t xml:space="preserve"> и сувенирной прод</w:t>
      </w:r>
      <w:r w:rsidR="00FF4A95">
        <w:rPr>
          <w:rFonts w:ascii="Times New Roman" w:hAnsi="Times New Roman" w:cs="Times New Roman"/>
          <w:sz w:val="28"/>
          <w:szCs w:val="28"/>
        </w:rPr>
        <w:t>у</w:t>
      </w:r>
      <w:r w:rsidR="0041430D">
        <w:rPr>
          <w:rFonts w:ascii="Times New Roman" w:hAnsi="Times New Roman" w:cs="Times New Roman"/>
          <w:sz w:val="28"/>
          <w:szCs w:val="28"/>
        </w:rPr>
        <w:t xml:space="preserve">кцией. </w:t>
      </w:r>
      <w:r w:rsidR="00E5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4B" w:rsidRDefault="00E5591D" w:rsidP="0045184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184B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184B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не занявшие призовые места награждаются </w:t>
      </w:r>
      <w:r w:rsidR="0041430D">
        <w:rPr>
          <w:rFonts w:ascii="Times New Roman" w:hAnsi="Times New Roman" w:cs="Times New Roman"/>
          <w:sz w:val="28"/>
          <w:szCs w:val="28"/>
        </w:rPr>
        <w:t>памятными сертификатами.</w:t>
      </w:r>
    </w:p>
    <w:p w:rsidR="0045184B" w:rsidRDefault="0045184B" w:rsidP="00346FB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46FBA" w:rsidRDefault="00346FBA" w:rsidP="00346FB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 о проведении областного конкурса «Лучший коллективный договор»</w:t>
      </w:r>
    </w:p>
    <w:p w:rsidR="0045184B" w:rsidRDefault="0045184B" w:rsidP="00451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06" w:rsidRPr="00346FBA" w:rsidRDefault="00856306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6" w:rsidRPr="00346FBA" w:rsidRDefault="00856306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23" w:rsidRPr="00346FBA" w:rsidRDefault="00A43023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43023" w:rsidRPr="00346FBA" w:rsidRDefault="00A43023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областном конкурсе</w:t>
      </w:r>
    </w:p>
    <w:p w:rsidR="00A43023" w:rsidRDefault="00346FBA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023"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коллективный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6FBA" w:rsidRPr="00346FBA" w:rsidRDefault="00346FBA" w:rsidP="00A4302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(полное наименование, юридический адрес конкурсанта)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Почтовый адрес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Организационно-правовая форма (бюджетная/внебюджетная организация)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Руководитель (Ф.И.О., телефон)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Представитель профсоюзной организации (иной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телефон)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Списочная численность работников (чел.)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6FBA" w:rsidRPr="00346FBA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коллективного договора 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0620" w:rsidRDefault="00346FBA" w:rsidP="0034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Дата уведомительной регистрации коллективного договора</w:t>
      </w:r>
      <w:r w:rsidR="0035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023" w:rsidRPr="00346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354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C0620" w:rsidRDefault="00DC0620" w:rsidP="00DC0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20" w:rsidRDefault="00DC0620" w:rsidP="00DC06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справка о выполнении коллективного договора </w:t>
      </w:r>
      <w:r>
        <w:rPr>
          <w:rFonts w:ascii="Times New Roman" w:hAnsi="Times New Roman" w:cs="Times New Roman"/>
          <w:sz w:val="28"/>
          <w:szCs w:val="28"/>
        </w:rPr>
        <w:t>за предшествующий год до подачи заявления об участии в Конкурсе.</w:t>
      </w:r>
    </w:p>
    <w:p w:rsidR="00DC0620" w:rsidRDefault="00DC0620" w:rsidP="00DC0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20" w:rsidRDefault="00DC0620" w:rsidP="00DC0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23" w:rsidRDefault="00DC0620" w:rsidP="00DC0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организации (Ф.И.О.)                                                     Подпись</w:t>
      </w:r>
    </w:p>
    <w:p w:rsidR="00DC0620" w:rsidRPr="00DC0620" w:rsidRDefault="00DC0620" w:rsidP="00DC0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0620" w:rsidRPr="00DC0620" w:rsidSect="00972D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D4" w:rsidRDefault="001213D4" w:rsidP="0079214A">
      <w:pPr>
        <w:spacing w:after="0" w:line="240" w:lineRule="auto"/>
      </w:pPr>
      <w:r>
        <w:separator/>
      </w:r>
    </w:p>
  </w:endnote>
  <w:endnote w:type="continuationSeparator" w:id="0">
    <w:p w:rsidR="001213D4" w:rsidRDefault="001213D4" w:rsidP="0079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D4" w:rsidRDefault="001213D4" w:rsidP="0079214A">
      <w:pPr>
        <w:spacing w:after="0" w:line="240" w:lineRule="auto"/>
      </w:pPr>
      <w:r>
        <w:separator/>
      </w:r>
    </w:p>
  </w:footnote>
  <w:footnote w:type="continuationSeparator" w:id="0">
    <w:p w:rsidR="001213D4" w:rsidRDefault="001213D4" w:rsidP="0079214A">
      <w:pPr>
        <w:spacing w:after="0" w:line="240" w:lineRule="auto"/>
      </w:pPr>
      <w:r>
        <w:continuationSeparator/>
      </w:r>
    </w:p>
  </w:footnote>
  <w:footnote w:id="1">
    <w:p w:rsidR="0079214A" w:rsidRPr="0079214A" w:rsidRDefault="0079214A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79214A">
        <w:rPr>
          <w:rFonts w:ascii="Times New Roman" w:hAnsi="Times New Roman" w:cs="Times New Roman"/>
        </w:rPr>
        <w:t>По 1 баллу за каждую дополнительную гарантию, льготу и компенсацию.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078"/>
    <w:multiLevelType w:val="hybridMultilevel"/>
    <w:tmpl w:val="E38ACCA6"/>
    <w:lvl w:ilvl="0" w:tplc="D182F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634AC"/>
    <w:multiLevelType w:val="hybridMultilevel"/>
    <w:tmpl w:val="DA163FB6"/>
    <w:lvl w:ilvl="0" w:tplc="C590B24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272CC"/>
    <w:multiLevelType w:val="hybridMultilevel"/>
    <w:tmpl w:val="862E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13147"/>
    <w:multiLevelType w:val="multilevel"/>
    <w:tmpl w:val="ABF68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52B75A6"/>
    <w:multiLevelType w:val="hybridMultilevel"/>
    <w:tmpl w:val="7BE6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4C24"/>
    <w:multiLevelType w:val="multilevel"/>
    <w:tmpl w:val="78F01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8B"/>
    <w:rsid w:val="00016206"/>
    <w:rsid w:val="001213D4"/>
    <w:rsid w:val="001422CD"/>
    <w:rsid w:val="00274FAF"/>
    <w:rsid w:val="00293C41"/>
    <w:rsid w:val="00302CAD"/>
    <w:rsid w:val="00337F74"/>
    <w:rsid w:val="00346FBA"/>
    <w:rsid w:val="00354278"/>
    <w:rsid w:val="003A078D"/>
    <w:rsid w:val="0041430D"/>
    <w:rsid w:val="0045184B"/>
    <w:rsid w:val="004E0300"/>
    <w:rsid w:val="0056798B"/>
    <w:rsid w:val="00610F25"/>
    <w:rsid w:val="006F0260"/>
    <w:rsid w:val="00721C63"/>
    <w:rsid w:val="00740104"/>
    <w:rsid w:val="00753221"/>
    <w:rsid w:val="0079214A"/>
    <w:rsid w:val="007A084B"/>
    <w:rsid w:val="007B4E7B"/>
    <w:rsid w:val="00856306"/>
    <w:rsid w:val="00925ECD"/>
    <w:rsid w:val="00972DE6"/>
    <w:rsid w:val="00A43023"/>
    <w:rsid w:val="00B170F7"/>
    <w:rsid w:val="00B73347"/>
    <w:rsid w:val="00B853DF"/>
    <w:rsid w:val="00BA1715"/>
    <w:rsid w:val="00C07178"/>
    <w:rsid w:val="00C7115E"/>
    <w:rsid w:val="00C83055"/>
    <w:rsid w:val="00CE0DC5"/>
    <w:rsid w:val="00DC0620"/>
    <w:rsid w:val="00DF0E3B"/>
    <w:rsid w:val="00E17552"/>
    <w:rsid w:val="00E5591D"/>
    <w:rsid w:val="00F63D49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3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02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43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43023"/>
    <w:rPr>
      <w:color w:val="0000FF"/>
      <w:u w:val="single"/>
    </w:rPr>
  </w:style>
  <w:style w:type="paragraph" w:customStyle="1" w:styleId="headertext">
    <w:name w:val="header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921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21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2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3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02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43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43023"/>
    <w:rPr>
      <w:color w:val="0000FF"/>
      <w:u w:val="single"/>
    </w:rPr>
  </w:style>
  <w:style w:type="paragraph" w:customStyle="1" w:styleId="headertext">
    <w:name w:val="header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921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21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4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484">
                  <w:marLeft w:val="1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204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64903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8168-0E2A-4C42-820E-D56D092E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Press.Press@outlook.com</cp:lastModifiedBy>
  <cp:revision>2</cp:revision>
  <cp:lastPrinted>2025-04-28T22:20:00Z</cp:lastPrinted>
  <dcterms:created xsi:type="dcterms:W3CDTF">2025-05-12T22:54:00Z</dcterms:created>
  <dcterms:modified xsi:type="dcterms:W3CDTF">2025-05-12T22:54:00Z</dcterms:modified>
</cp:coreProperties>
</file>